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8BBE88" w14:textId="0CCA2C03" w:rsidR="00724F4F" w:rsidRPr="006B7B88" w:rsidRDefault="00FB16DA" w:rsidP="00724F4F">
      <w:pPr>
        <w:jc w:val="center"/>
        <w:rPr>
          <w:b/>
          <w:bCs/>
          <w:lang w:eastAsia="ar-SA"/>
        </w:rPr>
      </w:pPr>
      <w:r>
        <w:rPr>
          <w:b/>
          <w:caps/>
        </w:rPr>
        <w:t xml:space="preserve">savivaldybės </w:t>
      </w:r>
      <w:r w:rsidR="00724F4F">
        <w:rPr>
          <w:b/>
          <w:caps/>
        </w:rPr>
        <w:t>TARYBOS SPRENDIMO</w:t>
      </w:r>
      <w:r>
        <w:rPr>
          <w:b/>
          <w:caps/>
        </w:rPr>
        <w:t xml:space="preserve"> </w:t>
      </w:r>
      <w:r w:rsidR="00724F4F">
        <w:rPr>
          <w:b/>
          <w:caps/>
        </w:rPr>
        <w:t>„</w:t>
      </w:r>
      <w:r w:rsidR="00724F4F" w:rsidRPr="008558F5">
        <w:rPr>
          <w:b/>
          <w:bCs/>
          <w:lang w:eastAsia="ar-SA"/>
        </w:rPr>
        <w:t>DĖL ANYKŠČIŲ RAJONO SAVIVALDYBĖS TARYBOS SPRENDIMŲ PRIPAŽINIMO NETEKUSIAIS GALIOS</w:t>
      </w:r>
      <w:r w:rsidR="00724F4F">
        <w:rPr>
          <w:b/>
          <w:caps/>
        </w:rPr>
        <w:t>“</w:t>
      </w:r>
    </w:p>
    <w:p w14:paraId="6D193A20" w14:textId="77777777" w:rsidR="00724F4F" w:rsidRPr="00D832AE" w:rsidRDefault="00724F4F" w:rsidP="00724F4F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 w:rsidRPr="00180B27">
        <w:rPr>
          <w:b/>
        </w:rPr>
        <w:t xml:space="preserve"> </w:t>
      </w:r>
      <w:r>
        <w:rPr>
          <w:b/>
        </w:rPr>
        <w:t>AIŠKINAMASIS RAŠTAS</w:t>
      </w:r>
    </w:p>
    <w:p w14:paraId="7BD7CBD7" w14:textId="77777777" w:rsidR="00724F4F" w:rsidRDefault="00724F4F" w:rsidP="00724F4F">
      <w:pPr>
        <w:ind w:firstLine="720"/>
        <w:jc w:val="both"/>
        <w:rPr>
          <w:b/>
        </w:rPr>
      </w:pPr>
    </w:p>
    <w:p w14:paraId="20B3FECE" w14:textId="77777777" w:rsidR="00724F4F" w:rsidRPr="00E8140F" w:rsidRDefault="00724F4F" w:rsidP="00724F4F">
      <w:pPr>
        <w:pStyle w:val="Sraopastraipa"/>
        <w:numPr>
          <w:ilvl w:val="0"/>
          <w:numId w:val="1"/>
        </w:numPr>
        <w:tabs>
          <w:tab w:val="left" w:pos="993"/>
        </w:tabs>
        <w:jc w:val="both"/>
        <w:rPr>
          <w:b/>
        </w:rPr>
      </w:pPr>
      <w:r w:rsidRPr="006B7B88">
        <w:rPr>
          <w:b/>
        </w:rPr>
        <w:t>Sprendimo projekto tikslai ir uždaviniai:</w:t>
      </w:r>
    </w:p>
    <w:p w14:paraId="3442D684" w14:textId="77777777" w:rsidR="00724F4F" w:rsidRPr="006B7B88" w:rsidRDefault="00724F4F" w:rsidP="00724F4F">
      <w:pPr>
        <w:tabs>
          <w:tab w:val="left" w:pos="993"/>
        </w:tabs>
        <w:jc w:val="both"/>
        <w:rPr>
          <w:b/>
        </w:rPr>
      </w:pPr>
    </w:p>
    <w:p w14:paraId="2CBB0B76" w14:textId="77777777" w:rsidR="00D1771D" w:rsidRDefault="00724F4F" w:rsidP="00724F4F">
      <w:pPr>
        <w:tabs>
          <w:tab w:val="left" w:pos="540"/>
          <w:tab w:val="right" w:pos="1440"/>
        </w:tabs>
        <w:spacing w:line="360" w:lineRule="auto"/>
        <w:jc w:val="both"/>
      </w:pPr>
      <w:r>
        <w:rPr>
          <w:b/>
        </w:rPr>
        <w:tab/>
      </w:r>
      <w:r w:rsidRPr="00370EAD">
        <w:t xml:space="preserve">Sprendimo projekto tikslas – </w:t>
      </w:r>
      <w:r>
        <w:t>paskelbti netekusiais galios Tarybos sprendimus</w:t>
      </w:r>
      <w:r w:rsidR="00D1771D">
        <w:t>:</w:t>
      </w:r>
    </w:p>
    <w:p w14:paraId="55B0ECD8" w14:textId="430449F0" w:rsidR="00D1771D" w:rsidRPr="00D1771D" w:rsidRDefault="00D1771D" w:rsidP="00724F4F">
      <w:pPr>
        <w:tabs>
          <w:tab w:val="left" w:pos="540"/>
          <w:tab w:val="right" w:pos="1440"/>
        </w:tabs>
        <w:spacing w:line="360" w:lineRule="auto"/>
        <w:jc w:val="both"/>
        <w:rPr>
          <w:bCs/>
        </w:rPr>
      </w:pPr>
      <w:r>
        <w:t>-</w:t>
      </w:r>
      <w:r w:rsidR="00724F4F">
        <w:t xml:space="preserve"> </w:t>
      </w:r>
      <w:r>
        <w:t xml:space="preserve">2022 liepos 28d. </w:t>
      </w:r>
      <w:r w:rsidR="00724F4F" w:rsidRPr="00E8140F">
        <w:rPr>
          <w:bCs/>
        </w:rPr>
        <w:t>Nr.  1-TS-233</w:t>
      </w:r>
      <w:r w:rsidR="00724F4F">
        <w:rPr>
          <w:bCs/>
        </w:rPr>
        <w:t xml:space="preserve"> </w:t>
      </w:r>
      <w:r w:rsidRPr="00D1771D">
        <w:rPr>
          <w:bCs/>
        </w:rPr>
        <w:t>„Dėl tikslingumo projektą „lopšelio-darželio „Eglutė“ modernizavimas energijos taupymo tiekėjo pagrindu“ įgyvendinti viešojo ir privataus sektorių partnerystės būdu“</w:t>
      </w:r>
      <w:r w:rsidR="00FB16DA">
        <w:rPr>
          <w:bCs/>
        </w:rPr>
        <w:t>.</w:t>
      </w:r>
    </w:p>
    <w:p w14:paraId="40F97B7F" w14:textId="25927E10" w:rsidR="00D1771D" w:rsidRPr="00D1771D" w:rsidRDefault="00724F4F" w:rsidP="00724F4F">
      <w:pPr>
        <w:tabs>
          <w:tab w:val="left" w:pos="540"/>
          <w:tab w:val="right" w:pos="1440"/>
        </w:tabs>
        <w:spacing w:line="360" w:lineRule="auto"/>
        <w:jc w:val="both"/>
        <w:rPr>
          <w:bCs/>
        </w:rPr>
      </w:pPr>
      <w:r w:rsidRPr="00D1771D">
        <w:rPr>
          <w:bCs/>
        </w:rPr>
        <w:t xml:space="preserve"> </w:t>
      </w:r>
      <w:r w:rsidR="00D1771D" w:rsidRPr="00D1771D">
        <w:rPr>
          <w:bCs/>
        </w:rPr>
        <w:t>- 2022 liepos 28d. Nr.  1-TS-234 „Dėl tikslingumo projektą „lopšelio-darželio „Eglutė“ modernizavimas energijos taupymo tiekėjo pagrindu“ įgyvendinti viešojo ir privataus sektorių partnerystės būdu“</w:t>
      </w:r>
      <w:r w:rsidR="003138FB">
        <w:rPr>
          <w:bCs/>
        </w:rPr>
        <w:t>.</w:t>
      </w:r>
    </w:p>
    <w:p w14:paraId="032C49D8" w14:textId="73636FD7" w:rsidR="00724F4F" w:rsidRPr="00F03022" w:rsidRDefault="00493A71" w:rsidP="00724F4F">
      <w:pPr>
        <w:tabs>
          <w:tab w:val="left" w:pos="540"/>
          <w:tab w:val="right" w:pos="1440"/>
        </w:tabs>
        <w:spacing w:line="360" w:lineRule="auto"/>
        <w:jc w:val="both"/>
      </w:pPr>
      <w:r>
        <w:rPr>
          <w:bCs/>
        </w:rPr>
        <w:tab/>
      </w:r>
      <w:r w:rsidR="00724F4F" w:rsidRPr="006B7B88">
        <w:rPr>
          <w:bCs/>
        </w:rPr>
        <w:t>Viešojo pirkimo komisija,</w:t>
      </w:r>
      <w:r w:rsidR="005E635A">
        <w:rPr>
          <w:bCs/>
        </w:rPr>
        <w:t xml:space="preserve"> vykdė</w:t>
      </w:r>
      <w:r w:rsidR="00724F4F" w:rsidRPr="006B7B88">
        <w:rPr>
          <w:bCs/>
        </w:rPr>
        <w:t xml:space="preserve"> viešąjį pirkimą Nr. 664322 (CVP IS paskelbtą 2023-04-12) „Investuotojo atranka valdžios ir privataus subjektų partnerystės projekto </w:t>
      </w:r>
      <w:r w:rsidR="00FB16DA">
        <w:rPr>
          <w:bCs/>
        </w:rPr>
        <w:t>„</w:t>
      </w:r>
      <w:r w:rsidR="00724F4F" w:rsidRPr="006B7B88">
        <w:rPr>
          <w:bCs/>
        </w:rPr>
        <w:t xml:space="preserve">Lopšelio-darželio </w:t>
      </w:r>
      <w:r w:rsidR="00FB16DA">
        <w:rPr>
          <w:bCs/>
        </w:rPr>
        <w:t>„</w:t>
      </w:r>
      <w:r w:rsidR="00724F4F" w:rsidRPr="006B7B88">
        <w:rPr>
          <w:bCs/>
        </w:rPr>
        <w:t>Eglutė</w:t>
      </w:r>
      <w:r w:rsidR="00FB16DA">
        <w:rPr>
          <w:bCs/>
        </w:rPr>
        <w:t>“</w:t>
      </w:r>
      <w:r w:rsidR="00724F4F">
        <w:t xml:space="preserve"> </w:t>
      </w:r>
      <w:r w:rsidR="00724F4F" w:rsidRPr="006B7B88">
        <w:rPr>
          <w:bCs/>
        </w:rPr>
        <w:t xml:space="preserve">ir lopšelio-darželio </w:t>
      </w:r>
      <w:r w:rsidR="00FB16DA">
        <w:rPr>
          <w:bCs/>
        </w:rPr>
        <w:t>„</w:t>
      </w:r>
      <w:r w:rsidR="00724F4F" w:rsidRPr="006B7B88">
        <w:rPr>
          <w:bCs/>
        </w:rPr>
        <w:t>Žilvitis</w:t>
      </w:r>
      <w:r w:rsidR="00FB16DA">
        <w:rPr>
          <w:bCs/>
        </w:rPr>
        <w:t>“</w:t>
      </w:r>
      <w:r w:rsidR="00724F4F" w:rsidRPr="006B7B88">
        <w:rPr>
          <w:bCs/>
        </w:rPr>
        <w:t xml:space="preserve"> modernizavimas energijos taupymo tiekėjo pagrindu</w:t>
      </w:r>
      <w:r w:rsidR="00FB16DA">
        <w:rPr>
          <w:bCs/>
        </w:rPr>
        <w:t>“</w:t>
      </w:r>
      <w:r w:rsidR="00724F4F" w:rsidRPr="006B7B88">
        <w:rPr>
          <w:bCs/>
        </w:rPr>
        <w:t>, vadovaudamasi</w:t>
      </w:r>
      <w:r w:rsidR="00724F4F">
        <w:t xml:space="preserve"> </w:t>
      </w:r>
      <w:r w:rsidR="00724F4F" w:rsidRPr="006B7B88">
        <w:rPr>
          <w:bCs/>
        </w:rPr>
        <w:t>skelbiamų derybų sąlygų 22 punktu, Lietuvos Respublikos viešųjų pirkimų įstatymo 29 straipsnio 2</w:t>
      </w:r>
      <w:r w:rsidR="00724F4F">
        <w:t xml:space="preserve"> </w:t>
      </w:r>
      <w:r w:rsidR="00724F4F" w:rsidRPr="006B7B88">
        <w:rPr>
          <w:bCs/>
        </w:rPr>
        <w:t>dalies 3 punktu bei atsižvelgdama į pasikeitusius Anykščių rajono savivaldybės administracijos strateginius tikslus bei planus nutraukė šias skelbiamas derybas</w:t>
      </w:r>
      <w:r w:rsidR="00724F4F">
        <w:rPr>
          <w:shd w:val="clear" w:color="auto" w:fill="FFFFFF"/>
        </w:rPr>
        <w:t xml:space="preserve">. </w:t>
      </w:r>
      <w:r w:rsidR="00724F4F">
        <w:t xml:space="preserve">Viešųjų pirkimų komisijos viešojo pirkimo nutraukimo priežastis: </w:t>
      </w:r>
      <w:r w:rsidR="00724F4F" w:rsidRPr="00E8140F">
        <w:rPr>
          <w:shd w:val="clear" w:color="auto" w:fill="FFFFFF"/>
        </w:rPr>
        <w:t>išanalizavus esančių darželių situaciją bei palyginus galimas investicijas su jau esamomis, skelbiamos derybos tampa nebetikslingos ir jas įvykdžius būtų įsigytas poreikių neatitinkantis pirkimo objektas</w:t>
      </w:r>
      <w:r w:rsidR="00724F4F">
        <w:rPr>
          <w:shd w:val="clear" w:color="auto" w:fill="FFFFFF"/>
        </w:rPr>
        <w:t>.</w:t>
      </w:r>
    </w:p>
    <w:p w14:paraId="5519864F" w14:textId="77777777" w:rsidR="00724F4F" w:rsidRPr="00BD6314" w:rsidRDefault="00724F4F" w:rsidP="00724F4F">
      <w:pPr>
        <w:pStyle w:val="Sraopastraipa"/>
        <w:tabs>
          <w:tab w:val="left" w:pos="993"/>
        </w:tabs>
        <w:jc w:val="both"/>
        <w:rPr>
          <w:b/>
        </w:rPr>
      </w:pPr>
    </w:p>
    <w:p w14:paraId="4F42704C" w14:textId="77777777" w:rsidR="00724F4F" w:rsidRDefault="00724F4F" w:rsidP="00724F4F">
      <w:pPr>
        <w:tabs>
          <w:tab w:val="left" w:pos="993"/>
        </w:tabs>
        <w:jc w:val="both"/>
        <w:rPr>
          <w:b/>
        </w:rPr>
      </w:pPr>
      <w:r>
        <w:rPr>
          <w:rFonts w:eastAsia="Calibri"/>
          <w:b/>
        </w:rPr>
        <w:t xml:space="preserve">2. </w:t>
      </w:r>
      <w:r w:rsidRPr="003B16DC">
        <w:rPr>
          <w:b/>
        </w:rPr>
        <w:t>Siūlomos teisinio reguliavimo nuostatos ir laukiami rezultatai</w:t>
      </w:r>
      <w:r>
        <w:rPr>
          <w:b/>
        </w:rPr>
        <w:t>:</w:t>
      </w:r>
    </w:p>
    <w:p w14:paraId="42DAFE28" w14:textId="77777777" w:rsidR="00724F4F" w:rsidRDefault="00724F4F" w:rsidP="00724F4F">
      <w:pPr>
        <w:tabs>
          <w:tab w:val="left" w:pos="993"/>
        </w:tabs>
        <w:jc w:val="both"/>
        <w:rPr>
          <w:b/>
        </w:rPr>
      </w:pPr>
    </w:p>
    <w:p w14:paraId="16A35AD3" w14:textId="77777777" w:rsidR="00BA2668" w:rsidRDefault="00BA2668" w:rsidP="00BA2668">
      <w:pPr>
        <w:ind w:firstLine="720"/>
        <w:jc w:val="both"/>
        <w:rPr>
          <w:b/>
        </w:rPr>
      </w:pPr>
      <w:r>
        <w:t>Siūloma Tarybos sprendimus</w:t>
      </w:r>
      <w:r>
        <w:rPr>
          <w:b/>
          <w:bCs/>
        </w:rPr>
        <w:t xml:space="preserve"> </w:t>
      </w:r>
      <w:r w:rsidRPr="00E8140F">
        <w:t>pripažin</w:t>
      </w:r>
      <w:r>
        <w:t>ti</w:t>
      </w:r>
      <w:r w:rsidRPr="00E8140F">
        <w:t xml:space="preserve"> netekusiais galios</w:t>
      </w:r>
      <w:r>
        <w:t>:</w:t>
      </w:r>
    </w:p>
    <w:p w14:paraId="13DFFF56" w14:textId="77777777" w:rsidR="00BA2668" w:rsidRDefault="00BA2668" w:rsidP="00BA2668">
      <w:pPr>
        <w:jc w:val="both"/>
        <w:rPr>
          <w:b/>
        </w:rPr>
      </w:pPr>
    </w:p>
    <w:p w14:paraId="13533FF1" w14:textId="77777777" w:rsidR="00BA2668" w:rsidRPr="00D1771D" w:rsidRDefault="00BA2668" w:rsidP="00BA2668">
      <w:pPr>
        <w:tabs>
          <w:tab w:val="left" w:pos="540"/>
          <w:tab w:val="right" w:pos="1440"/>
        </w:tabs>
        <w:spacing w:line="360" w:lineRule="auto"/>
        <w:jc w:val="both"/>
        <w:rPr>
          <w:bCs/>
        </w:rPr>
      </w:pPr>
      <w:r>
        <w:t xml:space="preserve">- 2022 liepos 28d. </w:t>
      </w:r>
      <w:r w:rsidRPr="00E8140F">
        <w:rPr>
          <w:bCs/>
        </w:rPr>
        <w:t>Nr.  1-TS-233</w:t>
      </w:r>
      <w:r>
        <w:rPr>
          <w:bCs/>
        </w:rPr>
        <w:t xml:space="preserve"> </w:t>
      </w:r>
      <w:r w:rsidRPr="00D1771D">
        <w:rPr>
          <w:bCs/>
        </w:rPr>
        <w:t>„Dėl tikslingumo projektą „lopšelio-darželio „Eglutė“ modernizavimas energijos taupymo tiekėjo pagrindu“ įgyvendinti viešojo ir privataus sektorių partnerystės būdu“</w:t>
      </w:r>
      <w:r>
        <w:rPr>
          <w:bCs/>
        </w:rPr>
        <w:t>.</w:t>
      </w:r>
    </w:p>
    <w:p w14:paraId="7BC8AEC7" w14:textId="77777777" w:rsidR="00BA2668" w:rsidRPr="00A067D7" w:rsidRDefault="00BA2668" w:rsidP="00BA2668">
      <w:pPr>
        <w:tabs>
          <w:tab w:val="left" w:pos="540"/>
          <w:tab w:val="right" w:pos="1440"/>
        </w:tabs>
        <w:spacing w:line="360" w:lineRule="auto"/>
        <w:jc w:val="both"/>
        <w:rPr>
          <w:bCs/>
        </w:rPr>
      </w:pPr>
      <w:r w:rsidRPr="00D1771D">
        <w:rPr>
          <w:bCs/>
        </w:rPr>
        <w:t xml:space="preserve"> - 2022 liepos 28d. Nr.  1-TS-234 „Dėl tikslingumo projektą „lopšelio-darželio „Eglutė“ modernizavimas energijos taupymo tiekėjo pagrindu“ įgyvendinti viešojo ir privataus sektorių partnerystės būdu“; </w:t>
      </w:r>
    </w:p>
    <w:p w14:paraId="7D03F4FE" w14:textId="08BFE6CA" w:rsidR="00DB5BEE" w:rsidRDefault="00DB5BEE" w:rsidP="00724F4F">
      <w:pPr>
        <w:shd w:val="clear" w:color="auto" w:fill="FFFFFF"/>
        <w:spacing w:line="360" w:lineRule="auto"/>
        <w:ind w:firstLine="720"/>
        <w:jc w:val="both"/>
      </w:pPr>
      <w:r>
        <w:t>Panaikinus sprendimus bus svarstomos alternatyvios pastatų modernizavimo galimybės</w:t>
      </w:r>
      <w:r w:rsidR="00BA2668">
        <w:t xml:space="preserve">, pavyzdžiui Invegos kuruojamos priemonės </w:t>
      </w:r>
      <w:r w:rsidR="00BA2668">
        <w:t>„Savivaldybių pastatų fondas“</w:t>
      </w:r>
      <w:r w:rsidR="00BA2668">
        <w:t>, kai ši priemonė bus paskelbta.</w:t>
      </w:r>
    </w:p>
    <w:p w14:paraId="6C2A20C8" w14:textId="77777777" w:rsidR="00724F4F" w:rsidRPr="00E8140F" w:rsidRDefault="00724F4F" w:rsidP="00724F4F">
      <w:pPr>
        <w:shd w:val="clear" w:color="auto" w:fill="FFFFFF"/>
        <w:spacing w:line="360" w:lineRule="auto"/>
        <w:ind w:firstLine="720"/>
        <w:jc w:val="both"/>
        <w:rPr>
          <w:rFonts w:ascii="Calibri" w:hAnsi="Calibri" w:cs="Calibri"/>
          <w:sz w:val="21"/>
          <w:szCs w:val="21"/>
        </w:rPr>
      </w:pPr>
    </w:p>
    <w:p w14:paraId="27389411" w14:textId="77777777" w:rsidR="00724F4F" w:rsidRDefault="00724F4F" w:rsidP="00724F4F">
      <w:pPr>
        <w:jc w:val="both"/>
        <w:rPr>
          <w:b/>
        </w:rPr>
      </w:pPr>
      <w:r>
        <w:rPr>
          <w:b/>
        </w:rPr>
        <w:t>3. Lėšų poreikis ir šaltiniai:</w:t>
      </w:r>
    </w:p>
    <w:p w14:paraId="409509F2" w14:textId="77777777" w:rsidR="00724F4F" w:rsidRDefault="00724F4F" w:rsidP="00724F4F">
      <w:pPr>
        <w:jc w:val="both"/>
        <w:rPr>
          <w:b/>
        </w:rPr>
      </w:pPr>
    </w:p>
    <w:p w14:paraId="30AB647A" w14:textId="77777777" w:rsidR="00724F4F" w:rsidRPr="004637B0" w:rsidRDefault="00724F4F" w:rsidP="00724F4F">
      <w:pPr>
        <w:spacing w:line="276" w:lineRule="auto"/>
        <w:ind w:firstLine="720"/>
        <w:jc w:val="both"/>
        <w:rPr>
          <w:b/>
          <w:color w:val="000000" w:themeColor="text1"/>
        </w:rPr>
      </w:pPr>
      <w:r>
        <w:lastRenderedPageBreak/>
        <w:t xml:space="preserve">Nėra. </w:t>
      </w:r>
    </w:p>
    <w:p w14:paraId="3A3A74D0" w14:textId="77777777" w:rsidR="00724F4F" w:rsidRDefault="00724F4F" w:rsidP="00724F4F">
      <w:pPr>
        <w:jc w:val="both"/>
        <w:rPr>
          <w:b/>
        </w:rPr>
      </w:pPr>
    </w:p>
    <w:p w14:paraId="6FA016E4" w14:textId="77777777" w:rsidR="00724F4F" w:rsidRDefault="00724F4F" w:rsidP="00724F4F">
      <w:pPr>
        <w:jc w:val="both"/>
        <w:rPr>
          <w:b/>
        </w:rPr>
      </w:pPr>
      <w:r>
        <w:rPr>
          <w:b/>
        </w:rPr>
        <w:t xml:space="preserve">4. </w:t>
      </w:r>
      <w:r w:rsidRPr="003B16DC">
        <w:rPr>
          <w:b/>
        </w:rPr>
        <w:t>Numatomo teisinio reguliavimo poveikio vertinimo rezultatai, galimos neigiamos priimto sprendimo pasekmės ir kokių priemonių reikėtų imtis, kad tokių pasekmių būtų išvengta</w:t>
      </w:r>
      <w:r>
        <w:rPr>
          <w:b/>
        </w:rPr>
        <w:t>:</w:t>
      </w:r>
    </w:p>
    <w:p w14:paraId="6B9B2608" w14:textId="77777777" w:rsidR="00724F4F" w:rsidRDefault="00724F4F" w:rsidP="00724F4F">
      <w:pPr>
        <w:jc w:val="both"/>
        <w:rPr>
          <w:b/>
        </w:rPr>
      </w:pPr>
    </w:p>
    <w:p w14:paraId="3A0EEED4" w14:textId="77777777" w:rsidR="00724F4F" w:rsidRDefault="00724F4F" w:rsidP="00724F4F">
      <w:pPr>
        <w:spacing w:line="360" w:lineRule="auto"/>
        <w:jc w:val="both"/>
      </w:pPr>
      <w:r>
        <w:t xml:space="preserve">      Teisinio reguliavimo poveikio vertinimo rezultatai nevertinami. </w:t>
      </w:r>
    </w:p>
    <w:p w14:paraId="69ED0079" w14:textId="77777777" w:rsidR="00724F4F" w:rsidRPr="00AF5B2D" w:rsidRDefault="00724F4F" w:rsidP="00724F4F">
      <w:pPr>
        <w:spacing w:line="360" w:lineRule="auto"/>
        <w:jc w:val="both"/>
      </w:pPr>
    </w:p>
    <w:p w14:paraId="44380A68" w14:textId="77777777" w:rsidR="00724F4F" w:rsidRDefault="00724F4F" w:rsidP="00724F4F">
      <w:pPr>
        <w:jc w:val="both"/>
        <w:rPr>
          <w:b/>
        </w:rPr>
      </w:pPr>
      <w:r w:rsidRPr="003B16DC">
        <w:rPr>
          <w:b/>
        </w:rPr>
        <w:t>5. Kokius teisės aktus būtina priimti, kokius galiojančius teisės aktus reikia pakeisti ar pripažinti netekusiais galios – kas ir kada juos turėtų priimti</w:t>
      </w:r>
      <w:r>
        <w:rPr>
          <w:b/>
        </w:rPr>
        <w:t>:</w:t>
      </w:r>
    </w:p>
    <w:p w14:paraId="23AE8362" w14:textId="77777777" w:rsidR="003138FB" w:rsidRDefault="003138FB" w:rsidP="00724F4F">
      <w:pPr>
        <w:jc w:val="both"/>
        <w:rPr>
          <w:b/>
        </w:rPr>
      </w:pPr>
    </w:p>
    <w:p w14:paraId="45657180" w14:textId="08E7051F" w:rsidR="003138FB" w:rsidRDefault="003138FB" w:rsidP="00724F4F">
      <w:pPr>
        <w:jc w:val="both"/>
        <w:rPr>
          <w:b/>
        </w:rPr>
      </w:pPr>
      <w:r>
        <w:t>Siūloma Tarybos sprendimus</w:t>
      </w:r>
      <w:r>
        <w:rPr>
          <w:b/>
          <w:bCs/>
        </w:rPr>
        <w:t xml:space="preserve"> </w:t>
      </w:r>
      <w:r w:rsidRPr="00E8140F">
        <w:t>pripažin</w:t>
      </w:r>
      <w:r>
        <w:t>ti</w:t>
      </w:r>
      <w:r w:rsidRPr="00E8140F">
        <w:t xml:space="preserve"> netekusiais galios</w:t>
      </w:r>
      <w:r>
        <w:t>:</w:t>
      </w:r>
    </w:p>
    <w:p w14:paraId="34F41990" w14:textId="77777777" w:rsidR="00724F4F" w:rsidRDefault="00724F4F" w:rsidP="00724F4F">
      <w:pPr>
        <w:jc w:val="both"/>
        <w:rPr>
          <w:b/>
        </w:rPr>
      </w:pPr>
    </w:p>
    <w:p w14:paraId="1F714ED0" w14:textId="66D86B10" w:rsidR="003138FB" w:rsidRPr="00D1771D" w:rsidRDefault="003138FB" w:rsidP="003138FB">
      <w:pPr>
        <w:tabs>
          <w:tab w:val="left" w:pos="540"/>
          <w:tab w:val="right" w:pos="1440"/>
        </w:tabs>
        <w:spacing w:line="360" w:lineRule="auto"/>
        <w:jc w:val="both"/>
        <w:rPr>
          <w:bCs/>
        </w:rPr>
      </w:pPr>
      <w:r>
        <w:t>-</w:t>
      </w:r>
      <w:r w:rsidR="00724F4F">
        <w:t xml:space="preserve"> </w:t>
      </w:r>
      <w:r>
        <w:t xml:space="preserve">2022 liepos 28d. </w:t>
      </w:r>
      <w:r w:rsidRPr="00E8140F">
        <w:rPr>
          <w:bCs/>
        </w:rPr>
        <w:t>Nr.  1-TS-233</w:t>
      </w:r>
      <w:r>
        <w:rPr>
          <w:bCs/>
        </w:rPr>
        <w:t xml:space="preserve"> </w:t>
      </w:r>
      <w:r w:rsidRPr="00D1771D">
        <w:rPr>
          <w:bCs/>
        </w:rPr>
        <w:t>„Dėl tikslingumo projektą „lopšelio-darželio „Eglutė“ modernizavimas energijos taupymo tiekėjo pagrindu“ įgyvendinti viešojo ir privataus sektorių partnerystės būdu“</w:t>
      </w:r>
      <w:r>
        <w:rPr>
          <w:bCs/>
        </w:rPr>
        <w:t>.</w:t>
      </w:r>
    </w:p>
    <w:p w14:paraId="138584BA" w14:textId="6613B695" w:rsidR="00724F4F" w:rsidRPr="00A067D7" w:rsidRDefault="003138FB" w:rsidP="00A067D7">
      <w:pPr>
        <w:tabs>
          <w:tab w:val="left" w:pos="540"/>
          <w:tab w:val="right" w:pos="1440"/>
        </w:tabs>
        <w:spacing w:line="360" w:lineRule="auto"/>
        <w:jc w:val="both"/>
        <w:rPr>
          <w:bCs/>
        </w:rPr>
      </w:pPr>
      <w:r w:rsidRPr="00D1771D">
        <w:rPr>
          <w:bCs/>
        </w:rPr>
        <w:t xml:space="preserve"> - 2022 liepos 28d. Nr.  1-TS-234 „Dėl tikslingumo projektą „lopšelio-darželio „Eglutė“ modernizavimas energijos taupymo tiekėjo pagrindu“ įgyvendinti viešojo ir privataus sektorių partnerystės būdu“; </w:t>
      </w:r>
    </w:p>
    <w:p w14:paraId="04419E21" w14:textId="77777777" w:rsidR="00724F4F" w:rsidRPr="00BD6314" w:rsidRDefault="00724F4F" w:rsidP="00724F4F">
      <w:pPr>
        <w:jc w:val="both"/>
      </w:pPr>
    </w:p>
    <w:p w14:paraId="645C0132" w14:textId="77777777" w:rsidR="00724F4F" w:rsidRDefault="00724F4F" w:rsidP="00724F4F">
      <w:pPr>
        <w:jc w:val="both"/>
        <w:rPr>
          <w:b/>
        </w:rPr>
      </w:pPr>
      <w:r w:rsidRPr="003B16DC">
        <w:rPr>
          <w:b/>
        </w:rPr>
        <w:t>6. Sprendimo įgyvendinimo terminai – kas, ką ir kada turėtų atlikti</w:t>
      </w:r>
      <w:r>
        <w:rPr>
          <w:b/>
        </w:rPr>
        <w:t>:</w:t>
      </w:r>
    </w:p>
    <w:p w14:paraId="38A6D79F" w14:textId="77777777" w:rsidR="00724F4F" w:rsidRDefault="00724F4F" w:rsidP="00724F4F">
      <w:pPr>
        <w:jc w:val="both"/>
        <w:rPr>
          <w:b/>
        </w:rPr>
      </w:pPr>
    </w:p>
    <w:p w14:paraId="73AABD49" w14:textId="560AEB4E" w:rsidR="00724F4F" w:rsidRPr="00911E60" w:rsidRDefault="00724F4F" w:rsidP="00724F4F">
      <w:pPr>
        <w:spacing w:line="360" w:lineRule="auto"/>
        <w:jc w:val="both"/>
      </w:pPr>
      <w:r>
        <w:t xml:space="preserve">       Nėra</w:t>
      </w:r>
      <w:r w:rsidR="00493A71">
        <w:t>.</w:t>
      </w:r>
    </w:p>
    <w:p w14:paraId="782C8124" w14:textId="77777777" w:rsidR="00724F4F" w:rsidRDefault="00724F4F" w:rsidP="00724F4F">
      <w:pPr>
        <w:jc w:val="both"/>
        <w:rPr>
          <w:b/>
        </w:rPr>
      </w:pPr>
      <w:r w:rsidRPr="003B16DC">
        <w:rPr>
          <w:b/>
        </w:rPr>
        <w:t>7. Sprendimo projekto rengimo metu gauti specialistų vertinimai ir išvados</w:t>
      </w:r>
      <w:r>
        <w:rPr>
          <w:b/>
        </w:rPr>
        <w:t>:</w:t>
      </w:r>
    </w:p>
    <w:p w14:paraId="5E634A5F" w14:textId="77777777" w:rsidR="00724F4F" w:rsidRDefault="00724F4F" w:rsidP="00724F4F">
      <w:pPr>
        <w:jc w:val="both"/>
        <w:rPr>
          <w:b/>
          <w:color w:val="FF0000"/>
        </w:rPr>
      </w:pPr>
    </w:p>
    <w:p w14:paraId="222907F0" w14:textId="38340DFD" w:rsidR="00724F4F" w:rsidRPr="00911E60" w:rsidRDefault="00515BAF" w:rsidP="00BA2668">
      <w:pPr>
        <w:spacing w:line="360" w:lineRule="auto"/>
        <w:jc w:val="both"/>
        <w:rPr>
          <w:bCs/>
        </w:rPr>
      </w:pPr>
      <w:r>
        <w:rPr>
          <w:bCs/>
        </w:rPr>
        <w:tab/>
        <w:t>Prie Tarybos sprendimo projekto pridedama CPVA išvada „Eglutės“, CPVA IŠVADA „Žilvitis“ ir pranešimas dėl viešojo privataus sektorių partnerystės projekto „Lopšelio-darželio „Eglutė“ ir lopšelio-darželio „Žilvitis“ modernizavimas energijos taupymo tiekėjo pagrindu“.</w:t>
      </w:r>
    </w:p>
    <w:p w14:paraId="1B224B78" w14:textId="77777777" w:rsidR="00724F4F" w:rsidRPr="007D4674" w:rsidRDefault="00724F4F" w:rsidP="00724F4F">
      <w:pPr>
        <w:jc w:val="both"/>
        <w:rPr>
          <w:color w:val="FF0000"/>
        </w:rPr>
      </w:pPr>
    </w:p>
    <w:p w14:paraId="0DB606CD" w14:textId="77777777" w:rsidR="00724F4F" w:rsidRDefault="00724F4F" w:rsidP="00724F4F">
      <w:pPr>
        <w:rPr>
          <w:b/>
        </w:rPr>
      </w:pPr>
      <w:r w:rsidRPr="003B16DC">
        <w:rPr>
          <w:b/>
        </w:rPr>
        <w:t>8. Kiti reikalingi pagrindimai, skaičiavimai ir paaiškinimai</w:t>
      </w:r>
      <w:r>
        <w:rPr>
          <w:b/>
        </w:rPr>
        <w:t>:</w:t>
      </w:r>
    </w:p>
    <w:p w14:paraId="1B2F8F89" w14:textId="77777777" w:rsidR="00724F4F" w:rsidRDefault="00724F4F" w:rsidP="00724F4F">
      <w:pPr>
        <w:rPr>
          <w:b/>
        </w:rPr>
      </w:pPr>
    </w:p>
    <w:p w14:paraId="0AA242EE" w14:textId="46518FA3" w:rsidR="00724F4F" w:rsidRDefault="00724F4F" w:rsidP="00724F4F">
      <w:pPr>
        <w:spacing w:line="360" w:lineRule="auto"/>
        <w:jc w:val="both"/>
      </w:pPr>
      <w:r>
        <w:t xml:space="preserve"> </w:t>
      </w:r>
      <w:r w:rsidR="00371975">
        <w:tab/>
        <w:t>Viešojo pirkimo nutraukimas nereiškia projekto nutraukimo, nauji viešieji pirkimai galimi atnaujinus reikalingus dokumentus CPVA naujai išvadai gauti, kadangi dokumentai galioja vienerius metus.</w:t>
      </w:r>
    </w:p>
    <w:p w14:paraId="4A4DC9C6" w14:textId="2638F52F" w:rsidR="00371975" w:rsidRPr="00370EAD" w:rsidRDefault="00371975" w:rsidP="00724F4F">
      <w:pPr>
        <w:spacing w:line="360" w:lineRule="auto"/>
        <w:jc w:val="both"/>
      </w:pPr>
      <w:r>
        <w:tab/>
        <w:t xml:space="preserve">Šiuo metu </w:t>
      </w:r>
      <w:r w:rsidR="00A067D7">
        <w:t>„</w:t>
      </w:r>
      <w:r>
        <w:t>Invega</w:t>
      </w:r>
      <w:r w:rsidR="00A067D7">
        <w:t>“</w:t>
      </w:r>
      <w:r>
        <w:t xml:space="preserve"> analizuoja poreikį dėl pastatų moderinazacijos priemonės „Savivaldybių pastatų fondas“, kuri galėtų būti svarstoma kaip alternatyva viešųjų pastatų modernizavimui.</w:t>
      </w:r>
    </w:p>
    <w:p w14:paraId="0DEE54DE" w14:textId="77777777" w:rsidR="00724F4F" w:rsidRPr="00481A1F" w:rsidRDefault="00724F4F" w:rsidP="00724F4F"/>
    <w:p w14:paraId="0B3A892A" w14:textId="77777777" w:rsidR="00724F4F" w:rsidRDefault="00724F4F" w:rsidP="00724F4F">
      <w:r>
        <w:rPr>
          <w:b/>
        </w:rPr>
        <w:t>9</w:t>
      </w:r>
      <w:r w:rsidRPr="003B16DC">
        <w:rPr>
          <w:b/>
        </w:rPr>
        <w:t>. Sprendimo projekto iniciatoriai ir rengėjai, pranešėjas</w:t>
      </w:r>
      <w:r>
        <w:rPr>
          <w:b/>
        </w:rPr>
        <w:t>:</w:t>
      </w:r>
      <w:r w:rsidRPr="003B16DC">
        <w:t xml:space="preserve"> </w:t>
      </w:r>
    </w:p>
    <w:p w14:paraId="5FACD2CB" w14:textId="77777777" w:rsidR="00724F4F" w:rsidRDefault="00724F4F" w:rsidP="00724F4F"/>
    <w:p w14:paraId="041F9AFA" w14:textId="77777777" w:rsidR="00724F4F" w:rsidRDefault="00724F4F" w:rsidP="00724F4F">
      <w:pPr>
        <w:spacing w:line="360" w:lineRule="auto"/>
      </w:pPr>
      <w:r>
        <w:t>Iniciatorius – Anykščių rajono savivaldybės administracija.</w:t>
      </w:r>
    </w:p>
    <w:p w14:paraId="4B892B82" w14:textId="77777777" w:rsidR="00724F4F" w:rsidRDefault="00724F4F" w:rsidP="00724F4F">
      <w:pPr>
        <w:spacing w:line="360" w:lineRule="auto"/>
      </w:pPr>
      <w:r>
        <w:t>Projekto rengėjas – Investicijų ir projektų valdymo skyriaus vedėja Monika Kondratavičiūtė.</w:t>
      </w:r>
    </w:p>
    <w:p w14:paraId="6856E707" w14:textId="77777777" w:rsidR="00724F4F" w:rsidRPr="002B703C" w:rsidRDefault="00724F4F" w:rsidP="00724F4F">
      <w:pPr>
        <w:spacing w:line="360" w:lineRule="auto"/>
      </w:pPr>
      <w:r w:rsidRPr="002B703C">
        <w:t xml:space="preserve">Pranešėja – </w:t>
      </w:r>
      <w:r>
        <w:t>Investicijų ir projektų valdymo skyriaus vedėja Monika Kondratavičiūtė.</w:t>
      </w:r>
    </w:p>
    <w:p w14:paraId="68E9D859" w14:textId="77777777" w:rsidR="00724F4F" w:rsidRDefault="00724F4F" w:rsidP="00724F4F"/>
    <w:p w14:paraId="6E1DC23E" w14:textId="77777777" w:rsidR="00724F4F" w:rsidRDefault="00724F4F" w:rsidP="00724F4F">
      <w:pPr>
        <w:overflowPunct w:val="0"/>
        <w:autoSpaceDE w:val="0"/>
        <w:autoSpaceDN w:val="0"/>
        <w:adjustRightInd w:val="0"/>
      </w:pPr>
    </w:p>
    <w:p w14:paraId="06B1C4A8" w14:textId="77777777" w:rsidR="00724F4F" w:rsidRDefault="00724F4F" w:rsidP="00724F4F">
      <w:pPr>
        <w:overflowPunct w:val="0"/>
        <w:autoSpaceDE w:val="0"/>
        <w:autoSpaceDN w:val="0"/>
        <w:adjustRightInd w:val="0"/>
      </w:pPr>
    </w:p>
    <w:p w14:paraId="6CD20585" w14:textId="77777777" w:rsidR="00724F4F" w:rsidRDefault="00724F4F" w:rsidP="00724F4F">
      <w:pPr>
        <w:overflowPunct w:val="0"/>
        <w:autoSpaceDE w:val="0"/>
        <w:autoSpaceDN w:val="0"/>
        <w:adjustRightInd w:val="0"/>
      </w:pPr>
    </w:p>
    <w:p w14:paraId="502AAAC3" w14:textId="77777777" w:rsidR="00724F4F" w:rsidRDefault="00724F4F" w:rsidP="00724F4F"/>
    <w:p w14:paraId="0FE5E6F7" w14:textId="77777777" w:rsidR="00724F4F" w:rsidRDefault="00724F4F" w:rsidP="00724F4F">
      <w:pPr>
        <w:pStyle w:val="Pagrindinistekstas"/>
        <w:spacing w:line="360" w:lineRule="auto"/>
      </w:pPr>
    </w:p>
    <w:p w14:paraId="01DA4955" w14:textId="77777777" w:rsidR="00724F4F" w:rsidRDefault="00724F4F" w:rsidP="00724F4F">
      <w:pPr>
        <w:pStyle w:val="Pagrindinistekstas"/>
        <w:spacing w:line="360" w:lineRule="auto"/>
      </w:pPr>
    </w:p>
    <w:p w14:paraId="2E3BECD0" w14:textId="77777777" w:rsidR="00724F4F" w:rsidRDefault="00724F4F" w:rsidP="00724F4F">
      <w:pPr>
        <w:rPr>
          <w:b/>
        </w:rPr>
      </w:pPr>
    </w:p>
    <w:p w14:paraId="4BF8C47A" w14:textId="77777777" w:rsidR="00724F4F" w:rsidRDefault="00724F4F" w:rsidP="00724F4F">
      <w:pPr>
        <w:rPr>
          <w:b/>
        </w:rPr>
      </w:pPr>
    </w:p>
    <w:p w14:paraId="21964FCB" w14:textId="77777777" w:rsidR="00724F4F" w:rsidRDefault="00724F4F" w:rsidP="00724F4F">
      <w:pPr>
        <w:rPr>
          <w:b/>
        </w:rPr>
      </w:pPr>
    </w:p>
    <w:p w14:paraId="1E7FDF90" w14:textId="77777777" w:rsidR="00724F4F" w:rsidRDefault="00724F4F" w:rsidP="00724F4F">
      <w:pPr>
        <w:rPr>
          <w:b/>
        </w:rPr>
      </w:pPr>
    </w:p>
    <w:p w14:paraId="2AB04F5C" w14:textId="77777777" w:rsidR="00724F4F" w:rsidRDefault="00724F4F" w:rsidP="00724F4F">
      <w:pPr>
        <w:rPr>
          <w:b/>
        </w:rPr>
      </w:pPr>
    </w:p>
    <w:p w14:paraId="48E1512A" w14:textId="77777777" w:rsidR="00724F4F" w:rsidRDefault="00724F4F" w:rsidP="00724F4F">
      <w:pPr>
        <w:jc w:val="center"/>
        <w:rPr>
          <w:b/>
        </w:rPr>
      </w:pPr>
    </w:p>
    <w:p w14:paraId="06F3A2CF" w14:textId="77777777" w:rsidR="00724F4F" w:rsidRDefault="00724F4F" w:rsidP="00724F4F">
      <w:pPr>
        <w:jc w:val="center"/>
        <w:rPr>
          <w:b/>
        </w:rPr>
      </w:pPr>
    </w:p>
    <w:p w14:paraId="4BB99DEA" w14:textId="77777777" w:rsidR="00724F4F" w:rsidRDefault="00724F4F" w:rsidP="00724F4F">
      <w:pPr>
        <w:jc w:val="center"/>
        <w:rPr>
          <w:b/>
        </w:rPr>
      </w:pPr>
    </w:p>
    <w:p w14:paraId="2AEBF51F" w14:textId="77777777" w:rsidR="00724F4F" w:rsidRDefault="00724F4F" w:rsidP="00724F4F">
      <w:pPr>
        <w:jc w:val="center"/>
        <w:rPr>
          <w:b/>
        </w:rPr>
      </w:pPr>
    </w:p>
    <w:p w14:paraId="39277B4E" w14:textId="77777777" w:rsidR="00724F4F" w:rsidRDefault="00724F4F" w:rsidP="00724F4F">
      <w:pPr>
        <w:jc w:val="center"/>
        <w:rPr>
          <w:b/>
        </w:rPr>
      </w:pPr>
    </w:p>
    <w:p w14:paraId="3AB23F65" w14:textId="77777777" w:rsidR="00724F4F" w:rsidRDefault="00724F4F" w:rsidP="00724F4F">
      <w:pPr>
        <w:rPr>
          <w:b/>
        </w:rPr>
      </w:pPr>
    </w:p>
    <w:p w14:paraId="5A90E4EE" w14:textId="77777777" w:rsidR="00682AF0" w:rsidRDefault="00682AF0"/>
    <w:sectPr w:rsidR="00682AF0" w:rsidSect="00057042">
      <w:pgSz w:w="11907" w:h="16839" w:code="9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60B23"/>
    <w:multiLevelType w:val="hybridMultilevel"/>
    <w:tmpl w:val="FD98521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3479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F4F"/>
    <w:rsid w:val="003138FB"/>
    <w:rsid w:val="00371975"/>
    <w:rsid w:val="00493A71"/>
    <w:rsid w:val="00515BAF"/>
    <w:rsid w:val="005E635A"/>
    <w:rsid w:val="00682AF0"/>
    <w:rsid w:val="00724F4F"/>
    <w:rsid w:val="00756765"/>
    <w:rsid w:val="00A067D7"/>
    <w:rsid w:val="00BA2668"/>
    <w:rsid w:val="00D16AFD"/>
    <w:rsid w:val="00D1771D"/>
    <w:rsid w:val="00D4470F"/>
    <w:rsid w:val="00DB5BEE"/>
    <w:rsid w:val="00FB1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DD02D5"/>
  <w15:chartTrackingRefBased/>
  <w15:docId w15:val="{98EAEB0B-7CB5-43CD-8B69-07536F379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24F4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unhideWhenUsed/>
    <w:rsid w:val="00724F4F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724F4F"/>
    <w:rPr>
      <w:rFonts w:ascii="Times New Roman" w:eastAsia="Times New Roman" w:hAnsi="Times New Roman" w:cs="Times New Roman"/>
      <w:bCs/>
      <w:kern w:val="0"/>
      <w:sz w:val="24"/>
      <w:szCs w:val="20"/>
      <w:lang w:val="lt-LT"/>
      <w14:ligatures w14:val="none"/>
    </w:rPr>
  </w:style>
  <w:style w:type="paragraph" w:styleId="Sraopastraipa">
    <w:name w:val="List Paragraph"/>
    <w:basedOn w:val="prastasis"/>
    <w:uiPriority w:val="34"/>
    <w:qFormat/>
    <w:rsid w:val="00724F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641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Monika</cp:lastModifiedBy>
  <cp:revision>7</cp:revision>
  <dcterms:created xsi:type="dcterms:W3CDTF">2023-11-14T14:11:00Z</dcterms:created>
  <dcterms:modified xsi:type="dcterms:W3CDTF">2023-11-16T11:28:00Z</dcterms:modified>
</cp:coreProperties>
</file>